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5D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БРАЧНЫЙ ПОРТРЕТ КАМЧАТСКОГО КРАЯ</w:t>
      </w:r>
    </w:p>
    <w:p w:rsidR="00000000" w:rsidRDefault="00CA5D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CA5D3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данные за последние 40 лет, можно сделать вывод, что брачные отношения на Камчатке не отличаются стабильностью, уже четыре десятилетия на 100 заключенных </w:t>
      </w:r>
      <w:r>
        <w:rPr>
          <w:rFonts w:ascii="Times New Roman" w:hAnsi="Times New Roman" w:cs="Times New Roman"/>
          <w:sz w:val="28"/>
          <w:szCs w:val="28"/>
        </w:rPr>
        <w:t>браков на полуострове приходится более 50 разводов. Если взять средний показатель, то ежегодно в регионе заключается около 3 тысяч браков и регистрируется около 2,7 тысячи разводов.</w:t>
      </w:r>
    </w:p>
    <w:p w:rsidR="00000000" w:rsidRDefault="00CA5D3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только в 2011 году во вновь образовавшихся неполных семьях без о</w:t>
      </w:r>
      <w:r>
        <w:rPr>
          <w:rFonts w:ascii="Times New Roman" w:hAnsi="Times New Roman" w:cs="Times New Roman"/>
          <w:sz w:val="28"/>
          <w:szCs w:val="28"/>
        </w:rPr>
        <w:t>дного из родителей осталось 389 детей.</w:t>
      </w:r>
    </w:p>
    <w:p w:rsidR="00000000" w:rsidRDefault="00CA5D3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переписи 2010 года показали, что из общего числа жителей края в возрасте 16 лет и старше (взрослое население), указавших свое семейное положение как «состояние в браке», 81% проживали в зарегистрированном браке,</w:t>
      </w:r>
      <w:r>
        <w:rPr>
          <w:rFonts w:ascii="Times New Roman" w:hAnsi="Times New Roman" w:cs="Times New Roman"/>
          <w:sz w:val="28"/>
          <w:szCs w:val="28"/>
        </w:rPr>
        <w:t xml:space="preserve"> остальные 27 тысяч человек жили «без штампа в паспорте».</w:t>
      </w:r>
    </w:p>
    <w:p w:rsidR="00000000" w:rsidRDefault="00CA5D3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время, прошедшее с прошлой переписи 2002 года, доля населения, состоящего в браке, в крае практически не изменилась, при этом снизилась доля населения, никогда не состоящего в браке, и доля разве</w:t>
      </w:r>
      <w:r>
        <w:rPr>
          <w:rFonts w:ascii="Times New Roman" w:hAnsi="Times New Roman" w:cs="Times New Roman"/>
          <w:sz w:val="28"/>
          <w:szCs w:val="28"/>
        </w:rPr>
        <w:t>денных.</w:t>
      </w:r>
    </w:p>
    <w:p w:rsidR="00000000" w:rsidRDefault="00CA5D3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Замужние дамы рожают две трети детей в крае, а треть приходится на рожденных в незарегистрированных браках и у матерей-одиночек. Все это негативно сказалось на домохозяйствах края. Среднее число членов домохозяйства в регионе составило 2,4 человека</w:t>
      </w:r>
      <w:r>
        <w:rPr>
          <w:rFonts w:ascii="Times New Roman" w:hAnsi="Times New Roman" w:cs="Times New Roman"/>
          <w:sz w:val="28"/>
          <w:szCs w:val="28"/>
        </w:rPr>
        <w:t>. Треть всех домохозяйств состоят из одного или двух человек, а домохозяйства с численностью семь и более человек в крае регистрировалось лишь в одном случае из ста.</w:t>
      </w:r>
    </w:p>
    <w:p w:rsidR="00000000" w:rsidRDefault="00CA5D3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подсчитано, что число мужчин, состоящих в браке, превышает число женщин на 559 челове</w:t>
      </w:r>
      <w:r>
        <w:rPr>
          <w:rFonts w:ascii="Times New Roman" w:hAnsi="Times New Roman" w:cs="Times New Roman"/>
          <w:sz w:val="28"/>
          <w:szCs w:val="28"/>
        </w:rPr>
        <w:t>к, что в 2,3 раза меньше, чем по данным прошлой переписи.</w:t>
      </w:r>
    </w:p>
    <w:p w:rsidR="00000000" w:rsidRDefault="00CA5D3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каждой 1000 трудоспособного населения на Камчатке 558 человек состоят в браке, 251 человек – никогда не состоял в браке, 91 человек – официально разведен, 13 – разошлись.</w:t>
      </w:r>
    </w:p>
    <w:p w:rsidR="00000000" w:rsidRDefault="00CA5D3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крае на каждую тысячу </w:t>
      </w:r>
      <w:r>
        <w:rPr>
          <w:rFonts w:ascii="Times New Roman" w:hAnsi="Times New Roman" w:cs="Times New Roman"/>
          <w:sz w:val="28"/>
          <w:szCs w:val="28"/>
        </w:rPr>
        <w:t>мужчин приходится 578 женатых, а на тысячу женщин – 534 замужних.</w:t>
      </w:r>
    </w:p>
    <w:p w:rsidR="00000000" w:rsidRDefault="00CA5D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CA5D39">
      <w:pPr>
        <w:pStyle w:val="a3"/>
        <w:spacing w:before="0" w:beforeAutospacing="0" w:after="0" w:afterAutospacing="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</w:t>
      </w:r>
    </w:p>
    <w:p w:rsidR="00000000" w:rsidRDefault="00CA5D39">
      <w:pPr>
        <w:pStyle w:val="a3"/>
        <w:spacing w:before="0" w:beforeAutospacing="0" w:after="0" w:afterAutospacing="0"/>
        <w:jc w:val="right"/>
      </w:pPr>
    </w:p>
    <w:p w:rsidR="00000000" w:rsidRDefault="00CA5D39">
      <w:pPr>
        <w:pStyle w:val="a3"/>
        <w:spacing w:before="0" w:beforeAutospacing="0" w:after="0" w:afterAutospacing="0"/>
        <w:jc w:val="right"/>
      </w:pPr>
      <w:r>
        <w:t>Территориальный орган Федеральной службы</w:t>
      </w:r>
      <w:r>
        <w:br/>
        <w:t>государственной статистики по Камчатскому краю</w:t>
      </w:r>
    </w:p>
    <w:p w:rsidR="00000000" w:rsidRDefault="00CA5D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CA5D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CA5D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CA5D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D39" w:rsidRDefault="00CA5D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708"/>
  <w:characterSpacingControl w:val="doNotCompress"/>
  <w:compat/>
  <w:rsids>
    <w:rsidRoot w:val="00872CB7"/>
    <w:rsid w:val="00872CB7"/>
    <w:rsid w:val="00CA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 w:hint="default"/>
      <w:sz w:val="16"/>
      <w:szCs w:val="16"/>
    </w:rPr>
  </w:style>
  <w:style w:type="paragraph" w:customStyle="1" w:styleId="news-text">
    <w:name w:val="news-text"/>
    <w:basedOn w:val="a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>stat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mozhaeva_ms</dc:creator>
  <cp:keywords/>
  <dc:description/>
  <cp:lastModifiedBy>P41_SumakovaEI</cp:lastModifiedBy>
  <cp:revision>2</cp:revision>
  <cp:lastPrinted>2012-07-30T00:25:00Z</cp:lastPrinted>
  <dcterms:created xsi:type="dcterms:W3CDTF">2018-12-24T03:58:00Z</dcterms:created>
  <dcterms:modified xsi:type="dcterms:W3CDTF">2018-12-24T03:58:00Z</dcterms:modified>
</cp:coreProperties>
</file>